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46" w:rsidRPr="00485FEF" w:rsidRDefault="00A92946" w:rsidP="00A92946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485FEF">
        <w:rPr>
          <w:rFonts w:ascii="仿宋_GB2312" w:eastAsia="仿宋_GB2312" w:hAnsi="仿宋"/>
          <w:sz w:val="32"/>
          <w:szCs w:val="32"/>
        </w:rPr>
        <w:t>附件</w:t>
      </w:r>
      <w:r w:rsidRPr="00485FEF">
        <w:rPr>
          <w:rFonts w:ascii="仿宋_GB2312" w:eastAsia="仿宋_GB2312" w:hAnsi="仿宋" w:hint="eastAsia"/>
          <w:sz w:val="32"/>
          <w:szCs w:val="32"/>
        </w:rPr>
        <w:t>1</w:t>
      </w:r>
    </w:p>
    <w:p w:rsidR="00A92946" w:rsidRPr="008E4C5C" w:rsidRDefault="00A92946" w:rsidP="00A92946">
      <w:pPr>
        <w:pStyle w:val="1"/>
        <w:tabs>
          <w:tab w:val="left" w:pos="1830"/>
          <w:tab w:val="center" w:pos="4437"/>
        </w:tabs>
        <w:spacing w:line="360" w:lineRule="auto"/>
        <w:ind w:leftChars="171" w:left="359" w:firstLineChars="50" w:firstLine="161"/>
        <w:jc w:val="center"/>
        <w:rPr>
          <w:rFonts w:ascii="仿宋" w:eastAsia="仿宋" w:hAnsi="仿宋" w:cs="仿宋"/>
          <w:b/>
          <w:sz w:val="32"/>
          <w:szCs w:val="24"/>
        </w:rPr>
      </w:pPr>
      <w:r w:rsidRPr="004128C8">
        <w:rPr>
          <w:rFonts w:ascii="仿宋" w:eastAsia="仿宋" w:hAnsi="仿宋" w:cs="仿宋" w:hint="eastAsia"/>
          <w:b/>
          <w:sz w:val="32"/>
          <w:szCs w:val="24"/>
        </w:rPr>
        <w:t>土地及房屋征收热点与难点问题研讨会</w:t>
      </w:r>
      <w:r w:rsidRPr="008E4C5C">
        <w:rPr>
          <w:rFonts w:ascii="仿宋" w:eastAsia="仿宋" w:hAnsi="仿宋" w:cs="仿宋" w:hint="eastAsia"/>
          <w:b/>
          <w:sz w:val="32"/>
          <w:szCs w:val="24"/>
        </w:rPr>
        <w:t>报名表</w:t>
      </w:r>
    </w:p>
    <w:p w:rsidR="00A92946" w:rsidRPr="008E4C5C" w:rsidRDefault="00A92946" w:rsidP="00A92946">
      <w:pPr>
        <w:widowControl/>
        <w:tabs>
          <w:tab w:val="left" w:pos="1955"/>
        </w:tabs>
        <w:spacing w:line="440" w:lineRule="exact"/>
        <w:ind w:leftChars="-36" w:left="3272" w:hanging="3348"/>
        <w:jc w:val="center"/>
        <w:rPr>
          <w:rFonts w:ascii="仿宋" w:eastAsia="仿宋" w:hAnsi="仿宋" w:cs="仿宋"/>
          <w:b/>
          <w:sz w:val="28"/>
          <w:szCs w:val="24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1162"/>
        <w:gridCol w:w="1701"/>
        <w:gridCol w:w="2410"/>
        <w:gridCol w:w="2268"/>
        <w:gridCol w:w="1247"/>
      </w:tblGrid>
      <w:tr w:rsidR="00A92946" w:rsidRPr="008E4C5C" w:rsidTr="002B64FB">
        <w:trPr>
          <w:trHeight w:val="670"/>
        </w:trPr>
        <w:tc>
          <w:tcPr>
            <w:tcW w:w="852" w:type="dxa"/>
          </w:tcPr>
          <w:p w:rsidR="00A92946" w:rsidRPr="008E4C5C" w:rsidRDefault="00A92946" w:rsidP="002B64FB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162" w:type="dxa"/>
          </w:tcPr>
          <w:p w:rsidR="00A92946" w:rsidRPr="008E4C5C" w:rsidRDefault="00A92946" w:rsidP="002B64FB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701" w:type="dxa"/>
          </w:tcPr>
          <w:p w:rsidR="00A92946" w:rsidRPr="008E4C5C" w:rsidRDefault="00A92946" w:rsidP="002B64FB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2410" w:type="dxa"/>
          </w:tcPr>
          <w:p w:rsidR="00A92946" w:rsidRPr="008E4C5C" w:rsidRDefault="00A92946" w:rsidP="002B64FB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工作单位</w:t>
            </w:r>
          </w:p>
        </w:tc>
        <w:tc>
          <w:tcPr>
            <w:tcW w:w="2268" w:type="dxa"/>
          </w:tcPr>
          <w:p w:rsidR="00A92946" w:rsidRPr="008E4C5C" w:rsidRDefault="00A92946" w:rsidP="002B64F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职务</w:t>
            </w:r>
          </w:p>
        </w:tc>
        <w:tc>
          <w:tcPr>
            <w:tcW w:w="1247" w:type="dxa"/>
          </w:tcPr>
          <w:p w:rsidR="00A92946" w:rsidRDefault="00A92946" w:rsidP="002B64FB">
            <w:pPr>
              <w:jc w:val="center"/>
              <w:rPr>
                <w:rFonts w:ascii="仿宋" w:eastAsia="仿宋" w:hAnsi="仿宋"/>
                <w:b/>
              </w:rPr>
            </w:pPr>
            <w:r w:rsidRPr="008E4C5C">
              <w:rPr>
                <w:rFonts w:ascii="仿宋" w:eastAsia="仿宋" w:hAnsi="仿宋" w:hint="eastAsia"/>
                <w:b/>
              </w:rPr>
              <w:t>备注</w:t>
            </w:r>
          </w:p>
          <w:p w:rsidR="00A92946" w:rsidRPr="008E4C5C" w:rsidRDefault="00A92946" w:rsidP="002B64FB">
            <w:pPr>
              <w:rPr>
                <w:rFonts w:ascii="仿宋" w:eastAsia="仿宋" w:hAnsi="仿宋"/>
                <w:b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  <w:tr w:rsidR="00A92946" w:rsidRPr="008E4C5C" w:rsidTr="002B64FB">
        <w:trPr>
          <w:trHeight w:val="851"/>
        </w:trPr>
        <w:tc>
          <w:tcPr>
            <w:tcW w:w="852" w:type="dxa"/>
          </w:tcPr>
          <w:p w:rsidR="00A92946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</w:tcPr>
          <w:p w:rsidR="00A92946" w:rsidRPr="008E4C5C" w:rsidRDefault="00A92946" w:rsidP="002B64FB">
            <w:pPr>
              <w:rPr>
                <w:rFonts w:ascii="仿宋" w:eastAsia="仿宋" w:hAnsi="仿宋"/>
              </w:rPr>
            </w:pPr>
          </w:p>
        </w:tc>
      </w:tr>
    </w:tbl>
    <w:p w:rsidR="00A92946" w:rsidRDefault="00A92946" w:rsidP="00A92946"/>
    <w:p w:rsidR="00A92946" w:rsidRPr="00E54AEE" w:rsidRDefault="00A92946" w:rsidP="00A92946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E54AEE">
        <w:rPr>
          <w:rFonts w:ascii="仿宋_GB2312" w:eastAsia="仿宋_GB2312" w:hAnsi="仿宋" w:hint="eastAsia"/>
          <w:sz w:val="32"/>
          <w:szCs w:val="32"/>
        </w:rPr>
        <w:lastRenderedPageBreak/>
        <w:t>附件2</w:t>
      </w:r>
    </w:p>
    <w:p w:rsidR="00A92946" w:rsidRDefault="00A92946" w:rsidP="00A9294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A92946" w:rsidRPr="00E54AEE" w:rsidRDefault="00A92946" w:rsidP="00A92946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  <w:r w:rsidRPr="00E54AEE">
        <w:rPr>
          <w:rFonts w:ascii="黑体" w:eastAsia="黑体" w:hAnsi="黑体" w:hint="eastAsia"/>
          <w:sz w:val="44"/>
          <w:szCs w:val="44"/>
        </w:rPr>
        <w:t>研讨会论文参考题目</w:t>
      </w:r>
    </w:p>
    <w:p w:rsidR="00A92946" w:rsidRPr="004F09D8" w:rsidRDefault="00A92946" w:rsidP="00A9294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1、村民自治行为下房屋拆迁的司法救济；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2、省人民政府农用地征用审批权可诉性问题研究；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3、农村土地征收程序论；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4、土地征收热点、难点问题探析；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5、浅析失地农民合法权益的救济路径；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6、城中村改造现状及对策；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7、浅析城中村土地的区位价值；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8、房屋权属调查公告的可诉性研究；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9、国有土地上房屋征收补偿中若干问题研究；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10、就近安置辨析；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11、就地安置辨析；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12、土地不动产登记中的难点问题浅析；</w:t>
      </w:r>
    </w:p>
    <w:p w:rsidR="00A92946" w:rsidRPr="004F09D8" w:rsidRDefault="00A92946" w:rsidP="00A9294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F09D8">
        <w:rPr>
          <w:rFonts w:ascii="仿宋_GB2312" w:eastAsia="仿宋_GB2312" w:hAnsi="仿宋" w:hint="eastAsia"/>
          <w:sz w:val="32"/>
          <w:szCs w:val="32"/>
        </w:rPr>
        <w:t>13、集体土地和国有土地上房屋征收过程中其他问题的研究与探讨。</w:t>
      </w:r>
    </w:p>
    <w:p w:rsidR="008C0004" w:rsidRPr="00A92946" w:rsidRDefault="008C0004">
      <w:bookmarkStart w:id="0" w:name="_GoBack"/>
      <w:bookmarkEnd w:id="0"/>
    </w:p>
    <w:sectPr w:rsidR="008C0004" w:rsidRPr="00A92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6"/>
    <w:rsid w:val="008C0004"/>
    <w:rsid w:val="00A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7103F-6F37-48CF-B32A-360885C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92946"/>
    <w:pPr>
      <w:ind w:firstLineChars="200" w:firstLine="420"/>
    </w:pPr>
  </w:style>
  <w:style w:type="table" w:styleId="a3">
    <w:name w:val="Table Grid"/>
    <w:basedOn w:val="a1"/>
    <w:uiPriority w:val="39"/>
    <w:rsid w:val="00A9294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2016-12-05T01:35:00Z</dcterms:created>
  <dcterms:modified xsi:type="dcterms:W3CDTF">2016-12-05T01:36:00Z</dcterms:modified>
</cp:coreProperties>
</file>