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67" w:rsidRDefault="00A87067" w:rsidP="00A87067">
      <w:pPr>
        <w:spacing w:before="50" w:line="540" w:lineRule="exact"/>
        <w:ind w:right="560"/>
        <w:rPr>
          <w:rFonts w:ascii="仿宋_GB2312" w:eastAsia="仿宋_GB2312" w:hAnsi="FangSong"/>
          <w:sz w:val="28"/>
          <w:szCs w:val="28"/>
        </w:rPr>
      </w:pPr>
      <w:r>
        <w:rPr>
          <w:rFonts w:ascii="仿宋_GB2312" w:eastAsia="仿宋_GB2312" w:hAnsi="FangSong" w:hint="eastAsia"/>
          <w:sz w:val="28"/>
          <w:szCs w:val="28"/>
        </w:rPr>
        <w:t>附：报名表</w:t>
      </w:r>
    </w:p>
    <w:p w:rsidR="00A87067" w:rsidRDefault="00A87067" w:rsidP="00A87067">
      <w:pPr>
        <w:tabs>
          <w:tab w:val="left" w:pos="2840"/>
          <w:tab w:val="center" w:pos="4153"/>
        </w:tabs>
        <w:spacing w:beforeLines="50" w:before="156" w:line="540" w:lineRule="exact"/>
        <w:jc w:val="center"/>
        <w:rPr>
          <w:rFonts w:ascii="黑体" w:eastAsia="黑体" w:hAnsi="仿宋"/>
          <w:sz w:val="36"/>
          <w:szCs w:val="36"/>
        </w:rPr>
      </w:pPr>
      <w:r w:rsidRPr="007F7116">
        <w:rPr>
          <w:rFonts w:asciiTheme="minorEastAsia" w:eastAsiaTheme="minorEastAsia" w:hAnsiTheme="minorEastAsia" w:hint="eastAsia"/>
          <w:b/>
          <w:sz w:val="36"/>
          <w:szCs w:val="36"/>
        </w:rPr>
        <w:t>民商事仲裁事务代理暨知识产权保护论坛</w:t>
      </w:r>
      <w:r>
        <w:rPr>
          <w:rFonts w:ascii="黑体" w:eastAsia="黑体" w:hAnsi="仿宋" w:hint="eastAsia"/>
          <w:sz w:val="36"/>
          <w:szCs w:val="36"/>
        </w:rPr>
        <w:t>报名表</w:t>
      </w:r>
    </w:p>
    <w:p w:rsidR="00A87067" w:rsidRDefault="00A87067" w:rsidP="00A87067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A87067" w:rsidTr="009957B5">
        <w:trPr>
          <w:trHeight w:val="735"/>
        </w:trPr>
        <w:tc>
          <w:tcPr>
            <w:tcW w:w="1492" w:type="dxa"/>
            <w:vAlign w:val="center"/>
          </w:tcPr>
          <w:p w:rsidR="00A87067" w:rsidRDefault="00A87067" w:rsidP="009957B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87067" w:rsidRDefault="00A87067" w:rsidP="009957B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87067" w:rsidRDefault="00A87067" w:rsidP="009957B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87067" w:rsidRDefault="00A87067" w:rsidP="009957B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87067" w:rsidRDefault="00A87067" w:rsidP="009957B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067" w:rsidTr="009957B5">
        <w:trPr>
          <w:trHeight w:val="735"/>
        </w:trPr>
        <w:tc>
          <w:tcPr>
            <w:tcW w:w="1492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87067" w:rsidRDefault="00A87067" w:rsidP="009957B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7067" w:rsidRPr="00155D36" w:rsidRDefault="00A87067" w:rsidP="00A87067">
      <w:pPr>
        <w:spacing w:before="50" w:line="540" w:lineRule="exact"/>
        <w:ind w:right="560"/>
        <w:rPr>
          <w:rFonts w:ascii="仿宋_GB2312" w:eastAsia="仿宋_GB2312" w:hAnsi="FangSong"/>
          <w:sz w:val="28"/>
          <w:szCs w:val="28"/>
        </w:rPr>
      </w:pPr>
    </w:p>
    <w:p w:rsidR="00B11C03" w:rsidRDefault="00B11C03">
      <w:bookmarkStart w:id="0" w:name="_GoBack"/>
      <w:bookmarkEnd w:id="0"/>
    </w:p>
    <w:sectPr w:rsidR="00B11C03" w:rsidSect="00521B27">
      <w:headerReference w:type="even" r:id="rId4"/>
      <w:headerReference w:type="default" r:id="rId5"/>
      <w:footerReference w:type="default" r:id="rId6"/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EA" w:rsidRDefault="00A87067" w:rsidP="00A73CEA">
    <w:pPr>
      <w:pStyle w:val="a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3CEA" w:rsidRDefault="00A8706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E0" w:rsidRDefault="00A87067" w:rsidP="000D7FE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E0" w:rsidRDefault="00A87067" w:rsidP="000D7F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67"/>
    <w:rsid w:val="00A87067"/>
    <w:rsid w:val="00B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381-63AE-48A4-98D2-39278C3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8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06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8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2017-08-03T02:13:00Z</dcterms:created>
  <dcterms:modified xsi:type="dcterms:W3CDTF">2017-08-03T02:13:00Z</dcterms:modified>
</cp:coreProperties>
</file>