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AF" w:rsidRPr="00DB64FE" w:rsidRDefault="003423AF" w:rsidP="003423AF">
      <w:pPr>
        <w:widowControl/>
        <w:shd w:val="clear" w:color="auto" w:fill="FFFFFF"/>
        <w:spacing w:before="78" w:line="560" w:lineRule="exact"/>
        <w:ind w:firstLineChars="150"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DB64F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附件</w:t>
      </w:r>
      <w:r w:rsidRPr="00DB64FE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：</w:t>
      </w:r>
    </w:p>
    <w:p w:rsidR="003423AF" w:rsidRPr="00242AE3" w:rsidRDefault="003423AF" w:rsidP="003423AF">
      <w:pPr>
        <w:widowControl/>
        <w:shd w:val="clear" w:color="auto" w:fill="FFFFFF"/>
        <w:spacing w:before="78" w:line="560" w:lineRule="exact"/>
        <w:ind w:firstLineChars="750" w:firstLine="24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54402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湖南律师网升级</w:t>
      </w:r>
      <w:r w:rsidRPr="00054402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改版</w:t>
      </w:r>
      <w:r w:rsidRPr="00054402">
        <w:rPr>
          <w:rFonts w:ascii="黑体" w:eastAsia="黑体" w:hAnsi="黑体" w:hint="eastAsia"/>
          <w:color w:val="000000"/>
          <w:sz w:val="32"/>
          <w:szCs w:val="32"/>
        </w:rPr>
        <w:t>征求</w:t>
      </w:r>
      <w:r w:rsidRPr="00054402">
        <w:rPr>
          <w:rFonts w:ascii="黑体" w:eastAsia="黑体" w:hAnsi="黑体"/>
          <w:color w:val="000000"/>
          <w:sz w:val="32"/>
          <w:szCs w:val="32"/>
        </w:rPr>
        <w:t>意见表</w:t>
      </w:r>
    </w:p>
    <w:tbl>
      <w:tblPr>
        <w:tblW w:w="8850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5692"/>
      </w:tblGrid>
      <w:tr w:rsidR="003423AF" w:rsidTr="009635DF">
        <w:trPr>
          <w:trHeight w:val="503"/>
        </w:trPr>
        <w:tc>
          <w:tcPr>
            <w:tcW w:w="3158" w:type="dxa"/>
          </w:tcPr>
          <w:p w:rsidR="003423AF" w:rsidRPr="00DA5155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1．您最关注</w:t>
            </w:r>
            <w:r w:rsidRPr="0084693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湖南律师网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的哪类信息？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2．您认为哪些内容应放置网站醒目位置？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3．您在访问</w:t>
            </w:r>
            <w:r w:rsidRPr="0084693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目前</w:t>
            </w:r>
            <w:r w:rsidRPr="0084693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的湖南律师</w:t>
            </w:r>
            <w:r w:rsidRPr="0084693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时感觉哪些功能有问题？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4．您觉得目前</w:t>
            </w: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湖南律师网</w:t>
            </w: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最应改进哪些方面？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．您觉得目前湖南律师网</w:t>
            </w: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在版面设计上哪些方面有待改进？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6．您觉得目前湖南律师网</w:t>
            </w: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在</w:t>
            </w: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栏目设置</w:t>
            </w:r>
            <w:r w:rsidRPr="00DA515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上哪些方面有待改进？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4693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．对于即将改版的网站，您希望加强哪方面的内容和信息？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4693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8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．您对网站的网页设计、风格和布局等方面有什么意见和建议？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96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4693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．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您最希望通过网站</w:t>
            </w:r>
            <w:proofErr w:type="gramStart"/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获取哪</w:t>
            </w:r>
            <w:proofErr w:type="gramEnd"/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方面的信息和服务？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423AF" w:rsidTr="009635DF">
        <w:trPr>
          <w:trHeight w:val="1610"/>
        </w:trPr>
        <w:tc>
          <w:tcPr>
            <w:tcW w:w="3158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4693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  <w:r w:rsidRPr="00846930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．</w:t>
            </w:r>
            <w:r w:rsidRPr="00DA515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您对网站建设的其他意见？</w:t>
            </w:r>
          </w:p>
        </w:tc>
        <w:tc>
          <w:tcPr>
            <w:tcW w:w="5692" w:type="dxa"/>
          </w:tcPr>
          <w:p w:rsidR="003423AF" w:rsidRDefault="003423AF" w:rsidP="009635DF">
            <w:pPr>
              <w:shd w:val="clear" w:color="auto" w:fill="FFFFFF"/>
              <w:spacing w:before="78" w:line="560" w:lineRule="exact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3423AF" w:rsidRPr="00E35D61" w:rsidRDefault="003423AF" w:rsidP="003423AF">
      <w:pPr>
        <w:widowControl/>
        <w:shd w:val="clear" w:color="auto" w:fill="FFFFFF"/>
        <w:spacing w:before="78"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423AF" w:rsidRPr="00E54232" w:rsidRDefault="003423AF" w:rsidP="003423AF"/>
    <w:p w:rsidR="00FF05A9" w:rsidRPr="003423AF" w:rsidRDefault="00FF05A9">
      <w:bookmarkStart w:id="0" w:name="_GoBack"/>
      <w:bookmarkEnd w:id="0"/>
    </w:p>
    <w:sectPr w:rsidR="00FF05A9" w:rsidRPr="0034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F"/>
    <w:rsid w:val="003423AF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EEF2-0ADA-4FE3-B71D-1B4FC188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2018-03-29T09:30:00Z</dcterms:created>
  <dcterms:modified xsi:type="dcterms:W3CDTF">2018-03-29T09:31:00Z</dcterms:modified>
</cp:coreProperties>
</file>