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134"/>
        <w:gridCol w:w="972"/>
        <w:gridCol w:w="878"/>
        <w:gridCol w:w="756"/>
        <w:gridCol w:w="756"/>
        <w:gridCol w:w="648"/>
        <w:gridCol w:w="972"/>
        <w:gridCol w:w="1296"/>
        <w:gridCol w:w="2681"/>
        <w:gridCol w:w="2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9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19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违规兼职等行为专项清理活动自查登记表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bookmarkEnd w:id="0"/>
            <w:r>
              <w:rPr>
                <w:rStyle w:val="5"/>
                <w:rFonts w:hAnsi="方正小标宋简体"/>
                <w:lang w:val="en-US" w:eastAsia="zh-CN" w:bidi="ar"/>
              </w:rPr>
              <w:t>市（州）司法行政机关（公章）：</w:t>
            </w:r>
            <w:r>
              <w:rPr>
                <w:rStyle w:val="6"/>
                <w:rFonts w:hAnsi="方正小标宋简体"/>
                <w:lang w:val="en-US" w:eastAsia="zh-CN" w:bidi="ar"/>
              </w:rPr>
              <w:t xml:space="preserve">              </w:t>
            </w:r>
            <w:r>
              <w:rPr>
                <w:rStyle w:val="5"/>
                <w:rFonts w:hAnsi="方正小标宋简体"/>
                <w:lang w:val="en-US" w:eastAsia="zh-CN" w:bidi="ar"/>
              </w:rPr>
              <w:t xml:space="preserve">                                                           填表日期：</w:t>
            </w:r>
            <w:r>
              <w:rPr>
                <w:rStyle w:val="6"/>
                <w:rFonts w:hAnsi="方正小标宋简体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方正小标宋简体"/>
                <w:lang w:val="en-US" w:eastAsia="zh-CN" w:bidi="ar"/>
              </w:rPr>
              <w:t>年</w:t>
            </w:r>
            <w:r>
              <w:rPr>
                <w:rStyle w:val="6"/>
                <w:rFonts w:hAnsi="方正小标宋简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方正小标宋简体"/>
                <w:lang w:val="en-US" w:eastAsia="zh-CN" w:bidi="ar"/>
              </w:rPr>
              <w:t>月</w:t>
            </w:r>
            <w:r>
              <w:rPr>
                <w:rStyle w:val="6"/>
                <w:rFonts w:hAnsi="方正小标宋简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方正小标宋简体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违法执业类型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违法执业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总人数</w:t>
            </w:r>
            <w:r>
              <w:rPr>
                <w:rStyle w:val="8"/>
                <w:lang w:val="en-US" w:eastAsia="zh-CN" w:bidi="ar"/>
              </w:rPr>
              <w:t>（人）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违法执业涉及律师事务所</w:t>
            </w:r>
            <w:r>
              <w:rPr>
                <w:rStyle w:val="8"/>
                <w:lang w:val="en-US" w:eastAsia="zh-CN" w:bidi="ar"/>
              </w:rPr>
              <w:t>（家）</w:t>
            </w:r>
          </w:p>
        </w:tc>
        <w:tc>
          <w:tcPr>
            <w:tcW w:w="4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处理结果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整改后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继续执业</w:t>
            </w:r>
            <w:r>
              <w:rPr>
                <w:rStyle w:val="8"/>
                <w:lang w:val="en-US" w:eastAsia="zh-CN" w:bidi="ar"/>
              </w:rPr>
              <w:t>（人）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变更执业类别</w:t>
            </w:r>
            <w:r>
              <w:rPr>
                <w:rStyle w:val="8"/>
                <w:lang w:val="en-US" w:eastAsia="zh-CN" w:bidi="ar"/>
              </w:rPr>
              <w:t>（人）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注销</w:t>
            </w:r>
            <w:r>
              <w:rPr>
                <w:rStyle w:val="8"/>
                <w:lang w:val="en-US" w:eastAsia="zh-CN" w:bidi="ar"/>
              </w:rPr>
              <w:t>（人）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撤销许可</w:t>
            </w:r>
            <w:r>
              <w:rPr>
                <w:rStyle w:val="8"/>
                <w:lang w:val="en-US" w:eastAsia="zh-CN" w:bidi="ar"/>
              </w:rPr>
              <w:t>（人）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律师</w:t>
            </w:r>
            <w:r>
              <w:rPr>
                <w:rStyle w:val="8"/>
                <w:lang w:val="en-US" w:eastAsia="zh-CN" w:bidi="ar"/>
              </w:rPr>
              <w:t>（人）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律师事务所</w:t>
            </w:r>
            <w:r>
              <w:rPr>
                <w:rStyle w:val="8"/>
                <w:lang w:val="en-US" w:eastAsia="zh-CN" w:bidi="ar"/>
              </w:rPr>
              <w:t>（家）</w:t>
            </w:r>
          </w:p>
        </w:tc>
        <w:tc>
          <w:tcPr>
            <w:tcW w:w="2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丧失中国国籍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警告（）人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停止执业（）人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罚款（）人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没收违法所得（）人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吊销（）人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警告（）家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停业整顿（）家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罚款（）家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没收违法所得（）家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吊销（）家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持有专职律师执业证书不能专职执业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警告（）人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停止执业（）人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罚款（）人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没收违法所得（）人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吊销（）人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警告（）家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停业整顿（）家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罚款（）家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没收违法所得（）家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吊销（）家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28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19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   说明：</w:t>
            </w:r>
            <w:r>
              <w:rPr>
                <w:rStyle w:val="7"/>
                <w:lang w:val="en-US" w:eastAsia="zh-CN" w:bidi="ar"/>
              </w:rPr>
              <w:t>注销包括因撤销许可而注销；请备注说明相关单位的处理结果。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1076D"/>
    <w:rsid w:val="22E77144"/>
    <w:rsid w:val="527B5AA1"/>
    <w:rsid w:val="6FB1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70" w:beforeAutospacing="1" w:afterAutospacing="1"/>
      <w:ind w:firstLine="0" w:firstLineChars="0"/>
      <w:jc w:val="center"/>
      <w:outlineLvl w:val="0"/>
    </w:pPr>
    <w:rPr>
      <w:rFonts w:hint="eastAsia" w:ascii="宋体" w:hAnsi="宋体" w:eastAsia="方正大黑简体" w:cs="宋体"/>
      <w:b/>
      <w:kern w:val="44"/>
      <w:sz w:val="44"/>
      <w:szCs w:val="48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2020-07-21T07:08:00Z</dcterms:created>
  <dc:creator>旭燕</dc:creator>
  <cp:lastModifiedBy>旭燕</cp:lastModifiedBy>
  <dcterms:modified xsi:type="dcterms:W3CDTF">2020-07-21T07:08:54Z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