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F9" w:rsidRDefault="00E417F9" w:rsidP="00E417F9">
      <w:pPr>
        <w:tabs>
          <w:tab w:val="left" w:pos="540"/>
        </w:tabs>
        <w:rPr>
          <w:rFonts w:eastAsia="仿宋_GB2312" w:hint="eastAsia"/>
          <w:b/>
          <w:bCs/>
          <w:color w:val="000000"/>
          <w:sz w:val="28"/>
        </w:rPr>
      </w:pPr>
      <w:r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/>
          <w:b/>
          <w:sz w:val="28"/>
          <w:szCs w:val="28"/>
        </w:rPr>
        <w:t>1</w:t>
      </w:r>
      <w:r>
        <w:rPr>
          <w:rFonts w:eastAsia="仿宋_GB2312" w:hint="eastAsia"/>
          <w:b/>
          <w:sz w:val="28"/>
          <w:szCs w:val="28"/>
        </w:rPr>
        <w:t>：报名表</w:t>
      </w:r>
    </w:p>
    <w:p w:rsidR="00E417F9" w:rsidRDefault="00E417F9" w:rsidP="00E417F9">
      <w:pPr>
        <w:contextualSpacing/>
        <w:jc w:val="center"/>
        <w:rPr>
          <w:rFonts w:ascii="方正大标宋简体" w:eastAsia="方正大标宋简体" w:hint="eastAsia"/>
          <w:bCs/>
          <w:spacing w:val="-10"/>
          <w:sz w:val="30"/>
          <w:szCs w:val="30"/>
        </w:rPr>
      </w:pPr>
      <w:r>
        <w:rPr>
          <w:rFonts w:eastAsia="方正大标宋简体" w:hint="eastAsia"/>
          <w:bCs/>
          <w:spacing w:val="-10"/>
          <w:sz w:val="30"/>
          <w:szCs w:val="30"/>
        </w:rPr>
        <w:t>法治政府建设实务论坛</w:t>
      </w:r>
      <w:r>
        <w:rPr>
          <w:rFonts w:ascii="方正大标宋简体" w:eastAsia="方正大标宋简体" w:hint="eastAsia"/>
          <w:bCs/>
          <w:spacing w:val="-10"/>
          <w:sz w:val="30"/>
          <w:szCs w:val="30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720"/>
        <w:gridCol w:w="1190"/>
        <w:gridCol w:w="3628"/>
        <w:gridCol w:w="2643"/>
      </w:tblGrid>
      <w:tr w:rsidR="00E417F9" w:rsidTr="00803F7D">
        <w:trPr>
          <w:cantSplit/>
          <w:trHeight w:hRule="exact" w:val="4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spacing w:line="400" w:lineRule="exact"/>
              <w:jc w:val="center"/>
              <w:rPr>
                <w:rFonts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eastAsia="仿宋_GB2312"/>
                <w:bCs/>
                <w:spacing w:val="-10"/>
                <w:sz w:val="28"/>
                <w:szCs w:val="28"/>
              </w:rPr>
              <w:t>姓</w:t>
            </w:r>
            <w:r>
              <w:rPr>
                <w:rFonts w:eastAsia="仿宋_GB2312"/>
                <w:bCs/>
                <w:spacing w:val="-1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pacing w:val="-10"/>
                <w:sz w:val="28"/>
                <w:szCs w:val="2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spacing w:line="400" w:lineRule="exact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spacing w:line="400" w:lineRule="exact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spacing w:line="400" w:lineRule="exact"/>
              <w:jc w:val="center"/>
              <w:rPr>
                <w:rFonts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eastAsia="仿宋_GB2312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7F9" w:rsidRDefault="00E417F9" w:rsidP="00803F7D">
            <w:pPr>
              <w:spacing w:line="400" w:lineRule="exact"/>
              <w:jc w:val="center"/>
              <w:rPr>
                <w:rFonts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eastAsia="仿宋_GB2312"/>
                <w:bCs/>
                <w:spacing w:val="-10"/>
                <w:sz w:val="28"/>
                <w:szCs w:val="28"/>
              </w:rPr>
              <w:t>区号</w:t>
            </w:r>
            <w:r>
              <w:rPr>
                <w:rFonts w:eastAsia="仿宋_GB2312"/>
                <w:bCs/>
                <w:spacing w:val="-10"/>
                <w:sz w:val="28"/>
                <w:szCs w:val="28"/>
              </w:rPr>
              <w:t>+</w:t>
            </w:r>
            <w:r>
              <w:rPr>
                <w:rFonts w:eastAsia="仿宋_GB2312"/>
                <w:bCs/>
                <w:spacing w:val="-10"/>
                <w:sz w:val="28"/>
                <w:szCs w:val="28"/>
              </w:rPr>
              <w:t>电话</w:t>
            </w:r>
          </w:p>
        </w:tc>
      </w:tr>
      <w:tr w:rsidR="00E417F9" w:rsidTr="00803F7D">
        <w:trPr>
          <w:cantSplit/>
          <w:trHeight w:hRule="exact" w:val="5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17F9" w:rsidTr="00803F7D">
        <w:trPr>
          <w:cantSplit/>
          <w:trHeight w:hRule="exact" w:val="5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17F9" w:rsidTr="00803F7D">
        <w:trPr>
          <w:cantSplit/>
          <w:trHeight w:hRule="exact" w:val="5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17F9" w:rsidTr="00803F7D">
        <w:trPr>
          <w:cantSplit/>
          <w:trHeight w:hRule="exact" w:val="5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17F9" w:rsidTr="00803F7D">
        <w:trPr>
          <w:cantSplit/>
          <w:trHeight w:hRule="exact" w:val="5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17F9" w:rsidTr="00803F7D">
        <w:trPr>
          <w:cantSplit/>
          <w:trHeight w:hRule="exact" w:val="5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17F9" w:rsidTr="00803F7D">
        <w:trPr>
          <w:cantSplit/>
          <w:trHeight w:hRule="exact" w:val="56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 w:firstLineChars="200" w:firstLine="560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417F9" w:rsidTr="00803F7D">
        <w:trPr>
          <w:trHeight w:val="917"/>
          <w:jc w:val="center"/>
        </w:trPr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集体报名学员人数（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bCs/>
                <w:sz w:val="28"/>
                <w:szCs w:val="28"/>
              </w:rPr>
              <w:t>）人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bCs/>
                <w:sz w:val="28"/>
                <w:szCs w:val="28"/>
              </w:rPr>
              <w:t>带队人姓名（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bCs/>
                <w:sz w:val="28"/>
                <w:szCs w:val="28"/>
              </w:rPr>
              <w:t>）</w:t>
            </w:r>
          </w:p>
          <w:p w:rsidR="00E417F9" w:rsidRDefault="00E417F9" w:rsidP="00803F7D">
            <w:pPr>
              <w:tabs>
                <w:tab w:val="left" w:pos="7425"/>
              </w:tabs>
              <w:spacing w:line="400" w:lineRule="exact"/>
              <w:ind w:right="1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传真号：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机：</w:t>
            </w:r>
          </w:p>
        </w:tc>
      </w:tr>
    </w:tbl>
    <w:p w:rsidR="00E417F9" w:rsidRDefault="00E417F9" w:rsidP="00E417F9">
      <w:pPr>
        <w:spacing w:line="4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注：此表复印有效。传真：</w:t>
      </w:r>
      <w:r>
        <w:rPr>
          <w:rFonts w:eastAsia="仿宋_GB2312"/>
          <w:bCs/>
          <w:sz w:val="28"/>
          <w:szCs w:val="28"/>
        </w:rPr>
        <w:t>010</w:t>
      </w:r>
      <w:r>
        <w:rPr>
          <w:rFonts w:eastAsia="仿宋_GB2312" w:hint="eastAsia"/>
          <w:bCs/>
          <w:sz w:val="28"/>
          <w:szCs w:val="28"/>
        </w:rPr>
        <w:t>－</w:t>
      </w:r>
      <w:r>
        <w:rPr>
          <w:rFonts w:eastAsia="仿宋_GB2312"/>
          <w:bCs/>
          <w:sz w:val="28"/>
          <w:szCs w:val="28"/>
        </w:rPr>
        <w:t>62227510</w:t>
      </w:r>
      <w:r>
        <w:rPr>
          <w:rFonts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（公章）</w:t>
      </w:r>
    </w:p>
    <w:p w:rsidR="00E417F9" w:rsidRDefault="00E417F9" w:rsidP="00E417F9">
      <w:pPr>
        <w:tabs>
          <w:tab w:val="left" w:pos="720"/>
        </w:tabs>
        <w:rPr>
          <w:rFonts w:eastAsia="仿宋_GB2312" w:hint="eastAsia"/>
          <w:bCs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  <w:r>
        <w:rPr>
          <w:rFonts w:eastAsia="仿宋_GB2312"/>
          <w:b/>
          <w:sz w:val="28"/>
          <w:szCs w:val="28"/>
        </w:rPr>
        <w:lastRenderedPageBreak/>
        <w:t>附件</w:t>
      </w:r>
      <w:r>
        <w:rPr>
          <w:rFonts w:eastAsia="仿宋_GB2312"/>
          <w:b/>
          <w:sz w:val="28"/>
          <w:szCs w:val="28"/>
        </w:rPr>
        <w:t>2</w:t>
      </w:r>
      <w:r>
        <w:rPr>
          <w:rFonts w:eastAsia="仿宋_GB2312"/>
          <w:b/>
          <w:sz w:val="28"/>
          <w:szCs w:val="28"/>
        </w:rPr>
        <w:t>：</w:t>
      </w:r>
      <w:r>
        <w:rPr>
          <w:rFonts w:eastAsia="仿宋_GB2312" w:hint="eastAsia"/>
          <w:b/>
          <w:sz w:val="28"/>
          <w:szCs w:val="28"/>
        </w:rPr>
        <w:t>日</w:t>
      </w:r>
      <w:r>
        <w:rPr>
          <w:rFonts w:eastAsia="仿宋_GB2312"/>
          <w:b/>
          <w:sz w:val="28"/>
          <w:szCs w:val="28"/>
        </w:rPr>
        <w:t>程安排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318"/>
      </w:tblGrid>
      <w:tr w:rsidR="00E417F9" w:rsidTr="00803F7D">
        <w:trPr>
          <w:trHeight w:val="306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时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间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内容与嘉宾</w:t>
            </w:r>
          </w:p>
        </w:tc>
      </w:tr>
      <w:tr w:rsidR="00E417F9" w:rsidTr="00803F7D">
        <w:trPr>
          <w:trHeight w:val="382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会议报到、注册</w:t>
            </w:r>
          </w:p>
        </w:tc>
      </w:tr>
      <w:tr w:rsidR="00E417F9" w:rsidTr="00803F7D">
        <w:trPr>
          <w:cantSplit/>
          <w:trHeight w:val="795"/>
          <w:tblCellSpacing w:w="0" w:type="dxa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10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</w:p>
          <w:p w:rsidR="00E417F9" w:rsidRDefault="00E417F9" w:rsidP="00803F7D">
            <w:pPr>
              <w:widowControl/>
              <w:spacing w:line="500" w:lineRule="exact"/>
              <w:ind w:firstLineChars="98" w:firstLine="275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tabs>
                <w:tab w:val="left" w:pos="1953"/>
              </w:tabs>
              <w:spacing w:line="500" w:lineRule="exact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一、依法行政理论前沿问题</w:t>
            </w:r>
          </w:p>
          <w:p w:rsidR="00E417F9" w:rsidRPr="002E0371" w:rsidRDefault="00E417F9" w:rsidP="00803F7D">
            <w:pPr>
              <w:widowControl/>
              <w:tabs>
                <w:tab w:val="left" w:pos="1953"/>
                <w:tab w:val="left" w:pos="2518"/>
              </w:tabs>
              <w:spacing w:line="500" w:lineRule="exact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2E0371">
              <w:rPr>
                <w:rFonts w:eastAsia="仿宋_GB2312" w:hint="eastAsia"/>
                <w:color w:val="000000"/>
                <w:sz w:val="28"/>
                <w:szCs w:val="28"/>
              </w:rPr>
              <w:t>主讲嘉宾：</w:t>
            </w:r>
            <w:proofErr w:type="gramStart"/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解志勇</w:t>
            </w:r>
            <w:proofErr w:type="gramEnd"/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2E0371">
              <w:rPr>
                <w:rFonts w:eastAsia="仿宋_GB2312"/>
                <w:kern w:val="0"/>
                <w:sz w:val="28"/>
                <w:szCs w:val="28"/>
              </w:rPr>
              <w:t>中国政法大学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法学院副院长</w:t>
            </w:r>
            <w:r w:rsidRPr="002E0371">
              <w:rPr>
                <w:rFonts w:eastAsia="仿宋_GB2312"/>
                <w:kern w:val="0"/>
                <w:sz w:val="28"/>
                <w:szCs w:val="28"/>
              </w:rPr>
              <w:t>、教授、博士生导师，国家发展和改革委员会特聘法律专家。</w:t>
            </w:r>
          </w:p>
        </w:tc>
      </w:tr>
      <w:tr w:rsidR="00E417F9" w:rsidTr="00803F7D">
        <w:trPr>
          <w:cantSplit/>
          <w:trHeight w:val="469"/>
          <w:tblCellSpacing w:w="0" w:type="dxa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lef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Pr="00D752D7" w:rsidRDefault="00E417F9" w:rsidP="00803F7D">
            <w:pPr>
              <w:widowControl/>
              <w:tabs>
                <w:tab w:val="left" w:pos="2150"/>
              </w:tabs>
              <w:spacing w:line="580" w:lineRule="exact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二、行政审判实务</w:t>
            </w:r>
          </w:p>
          <w:p w:rsidR="00E417F9" w:rsidRPr="002E0371" w:rsidRDefault="00E417F9" w:rsidP="00803F7D">
            <w:pPr>
              <w:widowControl/>
              <w:tabs>
                <w:tab w:val="left" w:pos="2150"/>
              </w:tabs>
              <w:spacing w:line="500" w:lineRule="exact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主讲嘉宾：郭修江</w:t>
            </w:r>
            <w:r w:rsidRPr="002E0371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最高人民法院行政庭审判长、第二巡回法庭主审法官</w:t>
            </w:r>
          </w:p>
        </w:tc>
      </w:tr>
      <w:tr w:rsidR="00E417F9" w:rsidTr="00803F7D">
        <w:trPr>
          <w:cantSplit/>
          <w:trHeight w:val="469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Pr="00182FDC" w:rsidRDefault="00E417F9" w:rsidP="00803F7D">
            <w:pPr>
              <w:widowControl/>
              <w:spacing w:line="58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6"/>
              </w:smartTagPr>
              <w:r w:rsidRPr="00182FDC"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9</w:t>
              </w:r>
              <w:r w:rsidRPr="00182FDC"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月</w:t>
              </w:r>
              <w:r w:rsidRPr="00182FDC"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10</w:t>
              </w:r>
              <w:r w:rsidRPr="00182FDC"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日</w:t>
              </w:r>
            </w:smartTag>
          </w:p>
          <w:p w:rsidR="00E417F9" w:rsidRDefault="00E417F9" w:rsidP="00803F7D">
            <w:pPr>
              <w:widowControl/>
              <w:spacing w:line="58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182FDC">
              <w:rPr>
                <w:rFonts w:eastAsia="仿宋_GB2312" w:hint="eastAsia"/>
                <w:b/>
                <w:kern w:val="0"/>
                <w:sz w:val="28"/>
                <w:szCs w:val="28"/>
              </w:rPr>
              <w:t>下午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Pr="002E656E" w:rsidRDefault="00E417F9" w:rsidP="00803F7D">
            <w:pPr>
              <w:widowControl/>
              <w:tabs>
                <w:tab w:val="left" w:pos="2150"/>
              </w:tabs>
              <w:spacing w:line="500" w:lineRule="exact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三、</w:t>
            </w:r>
            <w:r w:rsidRPr="002E656E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法治政府建设实施纲要（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2015-2020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年）</w:t>
            </w:r>
            <w:r w:rsidRPr="002E656E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》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解读</w:t>
            </w:r>
          </w:p>
          <w:p w:rsidR="00E417F9" w:rsidRPr="002E0371" w:rsidRDefault="00E417F9" w:rsidP="00803F7D">
            <w:pPr>
              <w:widowControl/>
              <w:tabs>
                <w:tab w:val="left" w:pos="2150"/>
              </w:tabs>
              <w:spacing w:line="500" w:lineRule="exact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 w:rsidRPr="002E0371">
              <w:rPr>
                <w:rFonts w:eastAsia="仿宋_GB2312" w:hint="eastAsia"/>
                <w:bCs/>
                <w:color w:val="000000"/>
                <w:sz w:val="28"/>
                <w:szCs w:val="28"/>
              </w:rPr>
              <w:t>主讲嘉宾：李富成</w:t>
            </w:r>
            <w:r w:rsidRPr="002E0371">
              <w:rPr>
                <w:rFonts w:eastAsia="仿宋_GB2312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2E0371">
              <w:rPr>
                <w:rFonts w:eastAsia="仿宋_GB2312" w:hint="eastAsia"/>
                <w:bCs/>
                <w:color w:val="000000"/>
                <w:sz w:val="28"/>
                <w:szCs w:val="28"/>
              </w:rPr>
              <w:t>国务院法制办政府法制研究中心副主任</w:t>
            </w:r>
          </w:p>
        </w:tc>
      </w:tr>
      <w:tr w:rsidR="00E417F9" w:rsidTr="00803F7D">
        <w:trPr>
          <w:cantSplit/>
          <w:trHeight w:val="469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80" w:lineRule="exact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10</w:t>
              </w:r>
              <w:r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日</w:t>
              </w:r>
            </w:smartTag>
          </w:p>
          <w:p w:rsidR="00E417F9" w:rsidRPr="00182FDC" w:rsidRDefault="00E417F9" w:rsidP="00803F7D">
            <w:pPr>
              <w:widowControl/>
              <w:spacing w:line="580" w:lineRule="exact"/>
              <w:jc w:val="center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晚上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Pr="00E32ACB" w:rsidRDefault="00E417F9" w:rsidP="00803F7D">
            <w:pPr>
              <w:widowControl/>
              <w:spacing w:line="500" w:lineRule="exact"/>
              <w:rPr>
                <w:rFonts w:eastAsia="仿宋_GB2312" w:hint="eastAsia"/>
                <w:b/>
                <w:color w:val="00B0F0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四、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行政复议与行政应诉实务</w:t>
            </w:r>
          </w:p>
          <w:p w:rsidR="00E417F9" w:rsidRPr="00084E3D" w:rsidRDefault="00E417F9" w:rsidP="00803F7D">
            <w:pPr>
              <w:widowControl/>
              <w:spacing w:line="500" w:lineRule="exact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五、</w:t>
            </w:r>
            <w:r w:rsidRPr="00084E3D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执法监督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若干问题</w:t>
            </w:r>
            <w:r w:rsidRPr="00084E3D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417F9" w:rsidRPr="002E0371" w:rsidRDefault="00E417F9" w:rsidP="00803F7D">
            <w:pPr>
              <w:widowControl/>
              <w:spacing w:line="500" w:lineRule="exact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2E0371">
              <w:rPr>
                <w:rFonts w:eastAsia="仿宋_GB2312" w:hint="eastAsia"/>
                <w:bCs/>
                <w:color w:val="000000"/>
                <w:sz w:val="28"/>
                <w:szCs w:val="28"/>
              </w:rPr>
              <w:t>主讲嘉宾：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张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越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国务院法制办政府法制协调司副司长</w:t>
            </w:r>
          </w:p>
        </w:tc>
      </w:tr>
      <w:tr w:rsidR="00E417F9" w:rsidTr="00803F7D">
        <w:trPr>
          <w:cantSplit/>
          <w:trHeight w:val="1062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11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</w:p>
          <w:p w:rsidR="00E417F9" w:rsidRDefault="00E417F9" w:rsidP="00803F7D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7F9" w:rsidRPr="00A15C6E" w:rsidRDefault="00E417F9" w:rsidP="00803F7D">
            <w:pPr>
              <w:widowControl/>
              <w:tabs>
                <w:tab w:val="left" w:pos="2150"/>
              </w:tabs>
              <w:spacing w:line="500" w:lineRule="exact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 w:rsidRPr="00A15C6E">
              <w:rPr>
                <w:rFonts w:eastAsia="仿宋_GB2312" w:hint="eastAsia"/>
                <w:b/>
                <w:kern w:val="0"/>
                <w:sz w:val="28"/>
                <w:szCs w:val="28"/>
              </w:rPr>
              <w:t>六、规章规范性文件合法性审查实务</w:t>
            </w:r>
          </w:p>
          <w:p w:rsidR="00E417F9" w:rsidRPr="002E0371" w:rsidRDefault="00E417F9" w:rsidP="00803F7D"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主讲嘉宾：孔祥泉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国务院法制办法规规章备案审查司处长</w:t>
            </w:r>
          </w:p>
        </w:tc>
      </w:tr>
      <w:tr w:rsidR="00E417F9" w:rsidTr="00803F7D">
        <w:trPr>
          <w:cantSplit/>
          <w:trHeight w:val="1173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11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</w:p>
          <w:p w:rsidR="00E417F9" w:rsidRDefault="00E417F9" w:rsidP="00803F7D">
            <w:pPr>
              <w:spacing w:line="500" w:lineRule="exact"/>
              <w:ind w:firstLineChars="98" w:firstLine="275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7F9" w:rsidRPr="00182FDC" w:rsidRDefault="00E417F9" w:rsidP="00803F7D">
            <w:pPr>
              <w:widowControl/>
              <w:spacing w:line="500" w:lineRule="exac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七</w:t>
            </w:r>
            <w:r w:rsidRPr="00182FDC">
              <w:rPr>
                <w:rFonts w:eastAsia="仿宋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规章规范性文件监督实务</w:t>
            </w:r>
          </w:p>
          <w:p w:rsidR="00E417F9" w:rsidRPr="002E0371" w:rsidRDefault="00E417F9" w:rsidP="00803F7D">
            <w:pPr>
              <w:widowControl/>
              <w:spacing w:line="50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主讲嘉宾：孔祥泉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国务院法制办法规规章备案审查司处长</w:t>
            </w:r>
          </w:p>
        </w:tc>
      </w:tr>
      <w:tr w:rsidR="00E417F9" w:rsidTr="00803F7D">
        <w:trPr>
          <w:cantSplit/>
          <w:trHeight w:val="1173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80" w:lineRule="exact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11</w:t>
              </w:r>
              <w:r>
                <w:rPr>
                  <w:rFonts w:eastAsia="仿宋_GB2312" w:hint="eastAsia"/>
                  <w:b/>
                  <w:kern w:val="0"/>
                  <w:sz w:val="28"/>
                  <w:szCs w:val="28"/>
                </w:rPr>
                <w:t>日</w:t>
              </w:r>
            </w:smartTag>
          </w:p>
          <w:p w:rsidR="00E417F9" w:rsidRPr="00182FDC" w:rsidRDefault="00E417F9" w:rsidP="00803F7D">
            <w:pPr>
              <w:widowControl/>
              <w:spacing w:line="580" w:lineRule="exact"/>
              <w:ind w:firstLineChars="98" w:firstLine="275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晚上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7F9" w:rsidRPr="00084E3D" w:rsidRDefault="00E417F9" w:rsidP="00803F7D">
            <w:pPr>
              <w:widowControl/>
              <w:spacing w:line="500" w:lineRule="exact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八、我国立法体制与立法</w:t>
            </w:r>
            <w:proofErr w:type="gramStart"/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法</w:t>
            </w:r>
            <w:proofErr w:type="gramEnd"/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修改</w:t>
            </w:r>
            <w:r w:rsidRPr="00084E3D"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417F9" w:rsidRPr="002E0371" w:rsidRDefault="00E417F9" w:rsidP="00803F7D">
            <w:pPr>
              <w:widowControl/>
              <w:spacing w:line="500" w:lineRule="exact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2E0371">
              <w:rPr>
                <w:rFonts w:eastAsia="仿宋_GB2312" w:hint="eastAsia"/>
                <w:bCs/>
                <w:color w:val="000000"/>
                <w:sz w:val="28"/>
                <w:szCs w:val="28"/>
              </w:rPr>
              <w:t>主讲嘉宾：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陈国刚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全国人大法工委国家法室处长、法学博士</w:t>
            </w:r>
          </w:p>
        </w:tc>
      </w:tr>
      <w:tr w:rsidR="00E417F9" w:rsidTr="00803F7D">
        <w:trPr>
          <w:cantSplit/>
          <w:trHeight w:val="795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12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</w:p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九、政府法律顾问律师操作实务</w:t>
            </w:r>
          </w:p>
          <w:p w:rsidR="00E417F9" w:rsidRPr="002E0371" w:rsidRDefault="00E417F9" w:rsidP="00803F7D">
            <w:pPr>
              <w:widowControl/>
              <w:spacing w:line="50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主讲嘉宾：</w:t>
            </w:r>
            <w:proofErr w:type="gramStart"/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池英花</w:t>
            </w:r>
            <w:proofErr w:type="gramEnd"/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北京市易和律师事务所主任</w:t>
            </w:r>
          </w:p>
        </w:tc>
      </w:tr>
      <w:tr w:rsidR="00E417F9" w:rsidTr="00803F7D">
        <w:trPr>
          <w:cantSplit/>
          <w:trHeight w:val="705"/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12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</w:p>
          <w:p w:rsidR="00E417F9" w:rsidRDefault="00E417F9" w:rsidP="00803F7D">
            <w:pPr>
              <w:spacing w:line="50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rPr>
                <w:rFonts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十</w:t>
            </w:r>
            <w:r w:rsidRPr="00D748A9">
              <w:rPr>
                <w:rFonts w:eastAsia="仿宋_GB2312" w:hint="eastAsia"/>
                <w:b/>
                <w:kern w:val="0"/>
                <w:sz w:val="28"/>
                <w:szCs w:val="28"/>
              </w:rPr>
              <w:t>、政府采购招投标实务</w:t>
            </w:r>
          </w:p>
          <w:p w:rsidR="00E417F9" w:rsidRPr="002E0371" w:rsidRDefault="00E417F9" w:rsidP="00803F7D">
            <w:pPr>
              <w:widowControl/>
              <w:spacing w:line="50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主讲嘉宾：周淑梅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2E0371">
              <w:rPr>
                <w:rFonts w:eastAsia="仿宋_GB2312"/>
                <w:kern w:val="0"/>
                <w:sz w:val="28"/>
                <w:szCs w:val="28"/>
              </w:rPr>
              <w:t>中国招投标协会招投标专家、财政部政府采购及评标专家</w:t>
            </w:r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2E0371">
              <w:rPr>
                <w:rFonts w:eastAsia="仿宋_GB2312"/>
                <w:kern w:val="0"/>
                <w:sz w:val="28"/>
                <w:szCs w:val="28"/>
              </w:rPr>
              <w:t>北京市</w:t>
            </w:r>
            <w:proofErr w:type="gramStart"/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天驰君泰律师</w:t>
            </w:r>
            <w:proofErr w:type="gramEnd"/>
            <w:r w:rsidRPr="002E0371">
              <w:rPr>
                <w:rFonts w:eastAsia="仿宋_GB2312" w:hint="eastAsia"/>
                <w:kern w:val="0"/>
                <w:sz w:val="28"/>
                <w:szCs w:val="28"/>
              </w:rPr>
              <w:t>事务所高级合伙人。</w:t>
            </w:r>
          </w:p>
        </w:tc>
      </w:tr>
      <w:tr w:rsidR="00E417F9" w:rsidTr="00803F7D">
        <w:trPr>
          <w:tblCellSpacing w:w="0" w:type="dxa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6"/>
              </w:smartTagP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9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13</w:t>
              </w:r>
              <w:r>
                <w:rPr>
                  <w:rFonts w:eastAsia="仿宋_GB2312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F9" w:rsidRDefault="00E417F9" w:rsidP="00803F7D">
            <w:pPr>
              <w:widowControl/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会议结束</w:t>
            </w:r>
          </w:p>
        </w:tc>
      </w:tr>
    </w:tbl>
    <w:p w:rsidR="00E417F9" w:rsidRDefault="00E417F9" w:rsidP="00E417F9">
      <w:pPr>
        <w:spacing w:line="420" w:lineRule="exact"/>
        <w:rPr>
          <w:rFonts w:ascii="仿宋_GB2312" w:eastAsia="仿宋_GB2312" w:hint="eastAsia"/>
          <w:b/>
          <w:sz w:val="28"/>
          <w:szCs w:val="28"/>
        </w:rPr>
      </w:pPr>
    </w:p>
    <w:p w:rsidR="00282914" w:rsidRDefault="00282914">
      <w:bookmarkStart w:id="0" w:name="_GoBack"/>
      <w:bookmarkEnd w:id="0"/>
    </w:p>
    <w:sectPr w:rsidR="00282914">
      <w:headerReference w:type="default" r:id="rId4"/>
      <w:footerReference w:type="even" r:id="rId5"/>
      <w:footerReference w:type="default" r:id="rId6"/>
      <w:pgSz w:w="11906" w:h="16838"/>
      <w:pgMar w:top="1134" w:right="1134" w:bottom="851" w:left="1134" w:header="851" w:footer="73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20" w:rsidRDefault="00E417F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A6B20" w:rsidRDefault="00E417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20" w:rsidRDefault="00E417F9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—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E417F9">
      <w:rPr>
        <w:noProof/>
        <w:sz w:val="21"/>
        <w:szCs w:val="21"/>
        <w:lang w:val="zh-CN" w:eastAsia="zh-CN"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20" w:rsidRDefault="00E417F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9"/>
    <w:rsid w:val="00282914"/>
    <w:rsid w:val="00E4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8AEB7-4539-4ADD-9833-83FA8849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17F9"/>
  </w:style>
  <w:style w:type="character" w:customStyle="1" w:styleId="Char">
    <w:name w:val="页脚 Char"/>
    <w:link w:val="a4"/>
    <w:uiPriority w:val="99"/>
    <w:rsid w:val="00E417F9"/>
    <w:rPr>
      <w:sz w:val="18"/>
      <w:szCs w:val="18"/>
    </w:rPr>
  </w:style>
  <w:style w:type="paragraph" w:styleId="a5">
    <w:name w:val="header"/>
    <w:basedOn w:val="a"/>
    <w:link w:val="Char0"/>
    <w:rsid w:val="00E4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17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E41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417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2016-08-25T09:50:00Z</dcterms:created>
  <dcterms:modified xsi:type="dcterms:W3CDTF">2016-08-25T09:51:00Z</dcterms:modified>
</cp:coreProperties>
</file>