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left" w:pos="5120"/>
        </w:tabs>
        <w:spacing w:line="660" w:lineRule="exact"/>
        <w:rPr>
          <w:rFonts w:hint="eastAsia" w:ascii="方正小标宋_GBK" w:hAnsi="仿宋_GB2312" w:eastAsia="方正小标宋_GBK" w:cs="仿宋_GB2312"/>
          <w:sz w:val="44"/>
          <w:szCs w:val="44"/>
        </w:rPr>
      </w:pPr>
      <w:r>
        <w:rPr>
          <w:rFonts w:hint="eastAsia" w:ascii="方正小标宋_GBK" w:hAnsi="仿宋_GB2312" w:eastAsia="方正小标宋_GBK" w:cs="仿宋_GB2312"/>
          <w:sz w:val="44"/>
          <w:szCs w:val="44"/>
        </w:rPr>
        <w:t>附件：</w:t>
      </w:r>
    </w:p>
    <w:p>
      <w:pPr>
        <w:pStyle w:val="5"/>
        <w:tabs>
          <w:tab w:val="left" w:pos="5120"/>
        </w:tabs>
        <w:spacing w:line="660" w:lineRule="exact"/>
        <w:ind w:firstLine="800" w:firstLineChars="200"/>
        <w:jc w:val="center"/>
        <w:rPr>
          <w:rFonts w:hint="eastAsia" w:ascii="黑体" w:hAnsi="黑体" w:eastAsia="黑体" w:cs="仿宋_GB2312"/>
          <w:sz w:val="40"/>
          <w:szCs w:val="40"/>
        </w:rPr>
      </w:pPr>
      <w:r>
        <w:rPr>
          <w:rFonts w:hint="eastAsia" w:ascii="黑体" w:hAnsi="黑体" w:eastAsia="黑体" w:cs="仿宋_GB2312"/>
          <w:sz w:val="40"/>
          <w:szCs w:val="40"/>
        </w:rPr>
        <w:t xml:space="preserve">  2019国际商事法律合作论坛报名表</w:t>
      </w:r>
    </w:p>
    <w:tbl>
      <w:tblPr>
        <w:tblStyle w:val="3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9"/>
        <w:gridCol w:w="1393"/>
        <w:gridCol w:w="3859"/>
        <w:gridCol w:w="1708"/>
        <w:gridCol w:w="2895"/>
        <w:gridCol w:w="318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Header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地区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律所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姓  名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电话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是否用餐（是/否）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cyan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cyan"/>
                <w:lang w:bidi="ar"/>
              </w:rPr>
              <w:t>示例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cya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cyan"/>
              </w:rPr>
              <w:t>省直所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cya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cyan"/>
              </w:rPr>
              <w:t>湖南XX律师事务所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cyan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cyan"/>
              </w:rPr>
              <w:t>李XX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cyan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cyan"/>
                <w:lang w:bidi="ar"/>
              </w:rPr>
              <w:t>139xxxxxxxx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cyan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cyan"/>
                <w:lang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cyan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cyan"/>
                <w:lang w:bidi="ar"/>
              </w:rPr>
              <w:t>示例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cya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cyan"/>
              </w:rPr>
              <w:t>长沙市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cya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cyan"/>
              </w:rPr>
              <w:t>湖南XX律师事务所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cyan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cyan"/>
              </w:rPr>
              <w:t>张XX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cyan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cyan"/>
                <w:lang w:bidi="ar"/>
              </w:rPr>
              <w:t>139xxxxxxxx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cyan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cyan"/>
                <w:lang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cyan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cyan"/>
                <w:lang w:bidi="ar"/>
              </w:rPr>
              <w:t>示例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cya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cyan"/>
              </w:rPr>
              <w:t>永州市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cya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cyan"/>
              </w:rPr>
              <w:t>湖南XX律师事务所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cyan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cyan"/>
              </w:rPr>
              <w:t>王XX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cyan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cyan"/>
                <w:lang w:bidi="ar"/>
              </w:rPr>
              <w:t>139xxxxxxxx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cyan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cyan"/>
                <w:lang w:bidi="ar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</w:tbl>
    <w:p>
      <w:pPr>
        <w:pStyle w:val="2"/>
        <w:spacing w:before="0" w:beforeAutospacing="0" w:after="0" w:afterAutospacing="0" w:line="66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C2EF6"/>
    <w:rsid w:val="568C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正常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2019-11-15T02:53:00Z</dcterms:created>
  <dc:creator>旭燕</dc:creator>
  <cp:lastModifiedBy>旭燕</cp:lastModifiedBy>
  <dcterms:modified xsi:type="dcterms:W3CDTF">2019-11-15T02:53:49Z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